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1503FA66" w14:textId="77777777" w:rsidR="00F21720" w:rsidRPr="00F21720" w:rsidRDefault="00F21720" w:rsidP="00F21720">
      <w:pPr>
        <w:jc w:val="center"/>
        <w:rPr>
          <w:rFonts w:cs="Calibri"/>
          <w:b/>
          <w:bCs/>
          <w:smallCaps/>
          <w:sz w:val="44"/>
          <w:szCs w:val="44"/>
        </w:rPr>
      </w:pPr>
      <w:r w:rsidRPr="00F21720">
        <w:rPr>
          <w:rFonts w:cs="Calibri"/>
          <w:b/>
          <w:bCs/>
          <w:smallCaps/>
          <w:sz w:val="44"/>
          <w:szCs w:val="44"/>
        </w:rPr>
        <w:t>Un Natale di festa con i cori di Modena Musica Sacra</w:t>
      </w:r>
    </w:p>
    <w:p w14:paraId="7CF8A268" w14:textId="77777777" w:rsidR="00781171" w:rsidRPr="00781171" w:rsidRDefault="0078117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26042935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262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Rejoice</w:t>
      </w:r>
      <w:proofErr w:type="spellEnd"/>
      <w:r w:rsidRPr="0022627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2262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greatly</w:t>
      </w:r>
      <w:proofErr w:type="spellEnd"/>
      <w:r w:rsidRPr="0022627F">
        <w:rPr>
          <w:rFonts w:asciiTheme="minorHAnsi" w:hAnsiTheme="minorHAnsi" w:cstheme="minorHAnsi"/>
          <w:b/>
          <w:bCs/>
          <w:sz w:val="28"/>
          <w:szCs w:val="28"/>
        </w:rPr>
        <w:t xml:space="preserve"> – Gioisci grandemente</w:t>
      </w:r>
      <w:r w:rsidRPr="0022627F">
        <w:rPr>
          <w:rFonts w:asciiTheme="minorHAnsi" w:hAnsiTheme="minorHAnsi" w:cstheme="minorHAnsi"/>
          <w:sz w:val="28"/>
          <w:szCs w:val="28"/>
        </w:rPr>
        <w:t xml:space="preserve">! Con questo titolo di felicità e di speranza, </w:t>
      </w:r>
      <w:r w:rsidRPr="0022627F">
        <w:rPr>
          <w:rFonts w:asciiTheme="minorHAnsi" w:hAnsiTheme="minorHAnsi" w:cstheme="minorHAnsi"/>
          <w:b/>
          <w:bCs/>
          <w:sz w:val="28"/>
          <w:szCs w:val="28"/>
        </w:rPr>
        <w:t xml:space="preserve">giovedì 14 dicembre </w:t>
      </w:r>
      <w:r w:rsidRPr="0022627F">
        <w:rPr>
          <w:rFonts w:asciiTheme="minorHAnsi" w:hAnsiTheme="minorHAnsi" w:cstheme="minorHAnsi"/>
          <w:sz w:val="28"/>
          <w:szCs w:val="28"/>
        </w:rPr>
        <w:t xml:space="preserve">alle 19.30 Modena Musica Sacra apre le porte della Chiesa del Voto alla cittadinanza per il tradizionale concerto natalizio. </w:t>
      </w:r>
    </w:p>
    <w:p w14:paraId="08AD8F21" w14:textId="4C9280D0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sz w:val="28"/>
          <w:szCs w:val="28"/>
        </w:rPr>
        <w:t xml:space="preserve">Saranno coinvolti tutti i cori di Modena Musica Sacra (80 coristi), il soprano Maria Francesca Rossi e l’orchestra de I Musici di Parma diretta da Daniele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Bononcini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, in un grandioso evento in cui verranno eseguite parti del </w:t>
      </w:r>
      <w:proofErr w:type="spellStart"/>
      <w:r w:rsidRPr="0022627F">
        <w:rPr>
          <w:rFonts w:asciiTheme="minorHAnsi" w:hAnsiTheme="minorHAnsi" w:cstheme="minorHAnsi"/>
          <w:i/>
          <w:iCs/>
          <w:sz w:val="28"/>
          <w:szCs w:val="28"/>
        </w:rPr>
        <w:t>Messiah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di G.F.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Handel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22627F">
        <w:rPr>
          <w:rFonts w:asciiTheme="minorHAnsi" w:hAnsiTheme="minorHAnsi" w:cstheme="minorHAnsi"/>
          <w:i/>
          <w:iCs/>
          <w:sz w:val="28"/>
          <w:szCs w:val="28"/>
        </w:rPr>
        <w:t>carols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della tradizione natalizia. Il concerto sarà presentato da Federica Galli.</w:t>
      </w:r>
    </w:p>
    <w:p w14:paraId="0558934C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sz w:val="28"/>
          <w:szCs w:val="28"/>
        </w:rPr>
        <w:t xml:space="preserve">Grazie al sostegno di Banca Generali Private,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main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sponsor, il concerto sarà replicato anche </w:t>
      </w:r>
      <w:r w:rsidRPr="0022627F">
        <w:rPr>
          <w:rFonts w:asciiTheme="minorHAnsi" w:hAnsiTheme="minorHAnsi" w:cstheme="minorHAnsi"/>
          <w:b/>
          <w:bCs/>
          <w:sz w:val="28"/>
          <w:szCs w:val="28"/>
        </w:rPr>
        <w:t>sabato 16</w:t>
      </w:r>
      <w:r w:rsidRPr="0022627F">
        <w:rPr>
          <w:rFonts w:asciiTheme="minorHAnsi" w:hAnsiTheme="minorHAnsi" w:cstheme="minorHAnsi"/>
          <w:sz w:val="28"/>
          <w:szCs w:val="28"/>
        </w:rPr>
        <w:t xml:space="preserve"> e </w:t>
      </w:r>
      <w:r w:rsidRPr="0022627F">
        <w:rPr>
          <w:rFonts w:asciiTheme="minorHAnsi" w:hAnsiTheme="minorHAnsi" w:cstheme="minorHAnsi"/>
          <w:b/>
          <w:bCs/>
          <w:sz w:val="28"/>
          <w:szCs w:val="28"/>
        </w:rPr>
        <w:t>domenica 17</w:t>
      </w:r>
      <w:r w:rsidRPr="0022627F">
        <w:rPr>
          <w:rFonts w:asciiTheme="minorHAnsi" w:hAnsiTheme="minorHAnsi" w:cstheme="minorHAnsi"/>
          <w:sz w:val="28"/>
          <w:szCs w:val="28"/>
        </w:rPr>
        <w:t xml:space="preserve"> dicembre, alle ore 18, sempre alla Chiesa del Voto, per permettere una maggiore partecipazione di pubblico.</w:t>
      </w:r>
    </w:p>
    <w:p w14:paraId="321787D4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sz w:val="28"/>
          <w:szCs w:val="28"/>
        </w:rPr>
        <w:t xml:space="preserve">Il </w:t>
      </w:r>
      <w:proofErr w:type="spellStart"/>
      <w:r w:rsidRPr="002262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Messiah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, con il suo famoso coro </w:t>
      </w:r>
      <w:proofErr w:type="spellStart"/>
      <w:r w:rsidRPr="0022627F">
        <w:rPr>
          <w:rFonts w:asciiTheme="minorHAnsi" w:hAnsiTheme="minorHAnsi" w:cstheme="minorHAnsi"/>
          <w:i/>
          <w:iCs/>
          <w:sz w:val="28"/>
          <w:szCs w:val="28"/>
        </w:rPr>
        <w:t>Hallelujah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che sarà eseguito anche in questi concerti natalizi al Voto, è considerata l’opera più conosciuta e popolare di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Handel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. Strutturato in tre atti, l’oratorio prevede il coinvolgimento di quattro solisti, un coro e un’orchestra tipica di epoca barocca con archi, legni, trombe e timpani. A differenza dei coevi oratori bachiani, nel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Messiah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non compare mai il personaggio di Gesù, pur riferendovisi continuamente. I testi sono tutti rigorosamente tratti dall’Antico Testamento curati dalla Church of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England</w:t>
      </w:r>
      <w:proofErr w:type="spellEnd"/>
      <w:r w:rsidRPr="002262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Pr="0022627F">
        <w:rPr>
          <w:rFonts w:asciiTheme="minorHAnsi" w:hAnsiTheme="minorHAnsi" w:cstheme="minorHAnsi"/>
          <w:sz w:val="28"/>
          <w:szCs w:val="28"/>
        </w:rPr>
        <w:t xml:space="preserve">La freschezza della cifra stilistica del compositore naturalizzato inglese incontra sempre il favore degli ascoltatori di tutti i tempi. In questo concerto sarà eseguito esclusivamente qualche brano estratto dall’opera, per esprimere la bellezza della musica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händeliana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, capace di coniugare la intimità, gioia e sontuosità, tutti tratti caratteristici della tradizione natalizia occidentale. </w:t>
      </w:r>
    </w:p>
    <w:p w14:paraId="4BC292DA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sz w:val="28"/>
          <w:szCs w:val="28"/>
        </w:rPr>
        <w:t xml:space="preserve">Nella seconda parte, il pubblico potrà ascoltare alcuni dei più noti brani tradizionali natalizi: “la tradizione dei </w:t>
      </w:r>
      <w:proofErr w:type="spellStart"/>
      <w:r w:rsidRPr="002262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carols</w:t>
      </w:r>
      <w:proofErr w:type="spellEnd"/>
      <w:r w:rsidRPr="002262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2627F">
        <w:rPr>
          <w:rFonts w:asciiTheme="minorHAnsi" w:hAnsiTheme="minorHAnsi" w:cstheme="minorHAnsi"/>
          <w:sz w:val="28"/>
          <w:szCs w:val="28"/>
        </w:rPr>
        <w:t xml:space="preserve">– spiega il direttore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Bononcini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- appartiene fortemente alla nostra cultura, ed essi rappresentano certamente </w:t>
      </w:r>
      <w:r w:rsidRPr="0022627F">
        <w:rPr>
          <w:rFonts w:asciiTheme="minorHAnsi" w:hAnsiTheme="minorHAnsi" w:cstheme="minorHAnsi"/>
          <w:sz w:val="28"/>
          <w:szCs w:val="28"/>
        </w:rPr>
        <w:lastRenderedPageBreak/>
        <w:t>l’espressione musicale più legata al Natale. Sono capaci di creare quell’atmosfera speciale che meglio esprime i valori del Natale cristiano”.</w:t>
      </w:r>
    </w:p>
    <w:p w14:paraId="02888FF0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sz w:val="28"/>
          <w:szCs w:val="28"/>
        </w:rPr>
        <w:t xml:space="preserve">Questi eventi nel Tempo di Natale vogliono rappresentare non solo la ricorrenza di importanti rassegne natalizie che si ripetono da quasi 30 anni per il Maestro </w:t>
      </w:r>
      <w:proofErr w:type="spellStart"/>
      <w:r w:rsidRPr="0022627F">
        <w:rPr>
          <w:rFonts w:asciiTheme="minorHAnsi" w:hAnsiTheme="minorHAnsi" w:cstheme="minorHAnsi"/>
          <w:sz w:val="28"/>
          <w:szCs w:val="28"/>
        </w:rPr>
        <w:t>Bononcini</w:t>
      </w:r>
      <w:proofErr w:type="spellEnd"/>
      <w:r w:rsidRPr="0022627F">
        <w:rPr>
          <w:rFonts w:asciiTheme="minorHAnsi" w:hAnsiTheme="minorHAnsi" w:cstheme="minorHAnsi"/>
          <w:sz w:val="28"/>
          <w:szCs w:val="28"/>
        </w:rPr>
        <w:t xml:space="preserve"> ed i suoi coristi, ma soprattutto un momento in cui la comunità si ritrova per fare festa e gioire per la venuta del Salvatore, in un clima di speranza e conforto. </w:t>
      </w:r>
    </w:p>
    <w:p w14:paraId="4C069C64" w14:textId="77777777" w:rsidR="00F21720" w:rsidRPr="0022627F" w:rsidRDefault="00F21720" w:rsidP="00F21720">
      <w:pPr>
        <w:jc w:val="both"/>
        <w:rPr>
          <w:rFonts w:asciiTheme="minorHAnsi" w:hAnsiTheme="minorHAnsi" w:cstheme="minorHAnsi"/>
          <w:sz w:val="28"/>
          <w:szCs w:val="28"/>
        </w:rPr>
      </w:pPr>
      <w:r w:rsidRPr="0022627F">
        <w:rPr>
          <w:rFonts w:asciiTheme="minorHAnsi" w:hAnsiTheme="minorHAnsi" w:cstheme="minorHAnsi"/>
          <w:b/>
          <w:bCs/>
          <w:sz w:val="28"/>
          <w:szCs w:val="28"/>
        </w:rPr>
        <w:t>È consigliata la prenotazione del posto a sedere</w:t>
      </w:r>
      <w:r w:rsidRPr="0022627F">
        <w:rPr>
          <w:rFonts w:asciiTheme="minorHAnsi" w:hAnsiTheme="minorHAnsi" w:cstheme="minorHAnsi"/>
          <w:sz w:val="28"/>
          <w:szCs w:val="28"/>
        </w:rPr>
        <w:t xml:space="preserve">, inviando una mail a </w:t>
      </w:r>
      <w:hyperlink r:id="rId7" w:history="1">
        <w:r w:rsidRPr="0022627F">
          <w:rPr>
            <w:rStyle w:val="Collegamentoipertestuale"/>
            <w:rFonts w:asciiTheme="minorHAnsi" w:hAnsiTheme="minorHAnsi" w:cstheme="minorHAnsi"/>
            <w:sz w:val="28"/>
            <w:szCs w:val="28"/>
          </w:rPr>
          <w:t>info@modenamusicasacra.it</w:t>
        </w:r>
      </w:hyperlink>
      <w:r w:rsidRPr="0022627F">
        <w:rPr>
          <w:rFonts w:asciiTheme="minorHAnsi" w:hAnsiTheme="minorHAnsi" w:cstheme="minorHAnsi"/>
          <w:sz w:val="28"/>
          <w:szCs w:val="28"/>
        </w:rPr>
        <w:t xml:space="preserve"> .</w:t>
      </w:r>
    </w:p>
    <w:p w14:paraId="5A0D10E9" w14:textId="77777777" w:rsidR="00123CEA" w:rsidRPr="0032360C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71BD4A47" w:rsidR="00781171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F21720">
        <w:rPr>
          <w:rFonts w:cs="Calibri"/>
          <w:sz w:val="28"/>
          <w:szCs w:val="28"/>
          <w:shd w:val="clear" w:color="auto" w:fill="FFFFFF"/>
        </w:rPr>
        <w:t>11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F21720">
        <w:rPr>
          <w:rFonts w:cs="Calibri"/>
          <w:sz w:val="28"/>
          <w:szCs w:val="28"/>
          <w:shd w:val="clear" w:color="auto" w:fill="FFFFFF"/>
        </w:rPr>
        <w:t>dicembre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05D787F3" w14:textId="77777777" w:rsidR="00F21720" w:rsidRPr="00E21386" w:rsidRDefault="00F21720">
      <w:pPr>
        <w:rPr>
          <w:rFonts w:cs="Calibri"/>
          <w:sz w:val="28"/>
          <w:szCs w:val="28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D71B" w14:textId="77777777" w:rsidR="005D6919" w:rsidRDefault="005D6919">
      <w:pPr>
        <w:spacing w:after="0" w:line="240" w:lineRule="auto"/>
      </w:pPr>
      <w:r>
        <w:separator/>
      </w:r>
    </w:p>
  </w:endnote>
  <w:endnote w:type="continuationSeparator" w:id="0">
    <w:p w14:paraId="48D98276" w14:textId="77777777" w:rsidR="005D6919" w:rsidRDefault="005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F600E2" w:rsidRDefault="00F600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1919" w14:textId="77777777" w:rsidR="005D6919" w:rsidRDefault="005D6919">
      <w:pPr>
        <w:spacing w:after="0" w:line="240" w:lineRule="auto"/>
      </w:pPr>
      <w:r>
        <w:separator/>
      </w:r>
    </w:p>
  </w:footnote>
  <w:footnote w:type="continuationSeparator" w:id="0">
    <w:p w14:paraId="473A7A70" w14:textId="77777777" w:rsidR="005D6919" w:rsidRDefault="005D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F600E2" w:rsidRDefault="00F600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F13F6"/>
    <w:rsid w:val="0032360C"/>
    <w:rsid w:val="003476C4"/>
    <w:rsid w:val="00347AAE"/>
    <w:rsid w:val="00397C7F"/>
    <w:rsid w:val="003F4B22"/>
    <w:rsid w:val="00466967"/>
    <w:rsid w:val="00503B0D"/>
    <w:rsid w:val="005213D8"/>
    <w:rsid w:val="0055487C"/>
    <w:rsid w:val="005D65D2"/>
    <w:rsid w:val="005D6919"/>
    <w:rsid w:val="00624916"/>
    <w:rsid w:val="006746FF"/>
    <w:rsid w:val="00781171"/>
    <w:rsid w:val="00794644"/>
    <w:rsid w:val="007A76B3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A59FD"/>
    <w:rsid w:val="00E21386"/>
    <w:rsid w:val="00E21B82"/>
    <w:rsid w:val="00E53227"/>
    <w:rsid w:val="00E56789"/>
    <w:rsid w:val="00EC2B1E"/>
    <w:rsid w:val="00F21720"/>
    <w:rsid w:val="00F600E2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F07BF35A-276C-EE48-B900-4D6258FF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odenamusicasac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8</cp:revision>
  <dcterms:created xsi:type="dcterms:W3CDTF">2023-03-29T06:21:00Z</dcterms:created>
  <dcterms:modified xsi:type="dcterms:W3CDTF">2023-12-11T16:09:00Z</dcterms:modified>
</cp:coreProperties>
</file>